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e56bb26cb48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GJALLAR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GJALLAR INVEST AS</w:t>
      </w:r>
    </w:p>
    <w:sectPr>
      <w:headerReference xmlns:r="http://schemas.openxmlformats.org/officeDocument/2006/relationships" w:type="default" r:id="R073157bb359f45f1"/>
      <w:footerReference xmlns:r="http://schemas.openxmlformats.org/officeDocument/2006/relationships" w:type="default" r:id="Rc4c0a9a51b12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GJALLAR INVEST AS   ·   Org.nr 930 097 608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GJALLAR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157bb359f45f1" /><Relationship Type="http://schemas.openxmlformats.org/officeDocument/2006/relationships/footer" Target="/word/footer1.xml" Id="Rc4c0a9a51b12416a" /></Relationships>
</file>