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b1acbf985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KLORINFABRIKKEN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KLORINFABRIKKEN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111998cd843fd"/>
      <w:footerReference xmlns:r="http://schemas.openxmlformats.org/officeDocument/2006/relationships" w:type="default" r:id="Rc3095c370e4a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KLORINFABRIKKEN A/S   ·   Org.nr 930 146 161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KLORINFABRIKKEN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111998cd843fd" /><Relationship Type="http://schemas.openxmlformats.org/officeDocument/2006/relationships/footer" Target="/word/footer1.xml" Id="Rc3095c370e4a433a" /></Relationships>
</file>