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65c32f9cb84e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SAGA REGNSKAP &amp; 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SAGA REGNSKAP &amp; 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e274221fbb4c79"/>
      <w:footerReference xmlns:r="http://schemas.openxmlformats.org/officeDocument/2006/relationships" w:type="default" r:id="R30a029fb7cfb45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&amp; IT AS   ·   Org.nr 930 154 040   ·   Elveveien 32   ·   3262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&amp; 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e274221fbb4c79" /><Relationship Type="http://schemas.openxmlformats.org/officeDocument/2006/relationships/footer" Target="/word/footer1.xml" Id="R30a029fb7cfb4507" /></Relationships>
</file>