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b15ad400b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ASMARA BAR &amp; RESTAURANT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ASMARA BAR &amp; RESTAURANT AS</w:t>
      </w:r>
    </w:p>
    <w:sectPr>
      <w:headerReference xmlns:r="http://schemas.openxmlformats.org/officeDocument/2006/relationships" w:type="default" r:id="R371c785ee8cb4d86"/>
      <w:footerReference xmlns:r="http://schemas.openxmlformats.org/officeDocument/2006/relationships" w:type="default" r:id="R4c79a9315cd5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ASMARA BAR &amp; RESTAURANT AS   ·   Org.nr 930 164 674   ·   Grønland 18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ASMARA BAR &amp;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c785ee8cb4d86" /><Relationship Type="http://schemas.openxmlformats.org/officeDocument/2006/relationships/footer" Target="/word/footer1.xml" Id="R4c79a9315cd54792" /></Relationships>
</file>