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8166f4336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FURULUND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FURULUND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0157f24f04881"/>
      <w:footerReference xmlns:r="http://schemas.openxmlformats.org/officeDocument/2006/relationships" w:type="default" r:id="Rb52199f08fe8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FURULUND BARNEHAGE AS   ·   Org.nr 930 206 261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FURULUND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0157f24f04881" /><Relationship Type="http://schemas.openxmlformats.org/officeDocument/2006/relationships/footer" Target="/word/footer1.xml" Id="Rb52199f08fe84615" /></Relationships>
</file>