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03a5c7a2947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SKARGÅRDEN AS</w:t>
      </w:r>
    </w:p>
    <w:sectPr>
      <w:headerReference xmlns:r="http://schemas.openxmlformats.org/officeDocument/2006/relationships" w:type="default" r:id="Rffa952cddb184be5"/>
      <w:footerReference xmlns:r="http://schemas.openxmlformats.org/officeDocument/2006/relationships" w:type="default" r:id="R8159984b0c63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SKARGÅRDEN AS   ·   Org.nr 930 268 240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a952cddb184be5" /><Relationship Type="http://schemas.openxmlformats.org/officeDocument/2006/relationships/footer" Target="/word/footer1.xml" Id="R8159984b0c634665" /></Relationships>
</file>