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4d12018b4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SUNNYGROUP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SUNNYGROUP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ea4bb20e494f82"/>
      <w:footerReference xmlns:r="http://schemas.openxmlformats.org/officeDocument/2006/relationships" w:type="default" r:id="R92fbdcf9785c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SUNNYGROUP AS   ·   Org.nr 930 280 224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SUNNYGROUP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a4bb20e494f82" /><Relationship Type="http://schemas.openxmlformats.org/officeDocument/2006/relationships/footer" Target="/word/footer1.xml" Id="R92fbdcf9785c4f5a" /></Relationships>
</file>