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e2104ffd4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MUR OG BETONG AS</w:t>
      </w:r>
    </w:p>
    <w:sectPr>
      <w:headerReference xmlns:r="http://schemas.openxmlformats.org/officeDocument/2006/relationships" w:type="default" r:id="R4e564f161f1f4c26"/>
      <w:footerReference xmlns:r="http://schemas.openxmlformats.org/officeDocument/2006/relationships" w:type="default" r:id="Rbd6aa5928d87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64f161f1f4c26" /><Relationship Type="http://schemas.openxmlformats.org/officeDocument/2006/relationships/footer" Target="/word/footer1.xml" Id="Rbd6aa5928d874534" /></Relationships>
</file>