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a8965b8c5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UTILITECH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UTILITECH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283c5a72284be8"/>
      <w:footerReference xmlns:r="http://schemas.openxmlformats.org/officeDocument/2006/relationships" w:type="default" r:id="Rc5ee12ce5320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UTILITECH AS   ·   Org.nr 930 307 661   ·   Jørihaugen 12   ·   6520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UTILITECH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83c5a72284be8" /><Relationship Type="http://schemas.openxmlformats.org/officeDocument/2006/relationships/footer" Target="/word/footer1.xml" Id="Rc5ee12ce53204085" /></Relationships>
</file>