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7e4f6e189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HOLGERS1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HOLGERS1 AS</w:t>
      </w:r>
    </w:p>
    <w:sectPr>
      <w:headerReference xmlns:r="http://schemas.openxmlformats.org/officeDocument/2006/relationships" w:type="default" r:id="Rfe879b34a6244d4b"/>
      <w:footerReference xmlns:r="http://schemas.openxmlformats.org/officeDocument/2006/relationships" w:type="default" r:id="Rfdfbca823f16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HOLGERS1 AS   ·   Org.nr 930 307 807   ·   Sollien 98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HOLGERS1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79b34a6244d4b" /><Relationship Type="http://schemas.openxmlformats.org/officeDocument/2006/relationships/footer" Target="/word/footer1.xml" Id="Rfdfbca823f164ad5" /></Relationships>
</file>