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48c12f363f4aa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HOLGERS1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HOLGERS1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HOLGERS1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75a8c4283a4c4cee"/>
      <w:footerReference xmlns:r="http://schemas.openxmlformats.org/officeDocument/2006/relationships" w:type="default" r:id="R0738b96b9378455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HOLGERS1 AS   ·   Org.nr 930 307 807   ·   Sollien 98   ·   5096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HOLGERS1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5a8c4283a4c4cee" /><Relationship Type="http://schemas.openxmlformats.org/officeDocument/2006/relationships/footer" Target="/word/footer1.xml" Id="R0738b96b93784557" /></Relationships>
</file>