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7b1eee8ad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SSP1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SSP1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1d8c9b81e445a"/>
      <w:footerReference xmlns:r="http://schemas.openxmlformats.org/officeDocument/2006/relationships" w:type="default" r:id="Rc30affb5b502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SSP1 AS   ·   Org.nr 930 308 773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SSP1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1d8c9b81e445a" /><Relationship Type="http://schemas.openxmlformats.org/officeDocument/2006/relationships/footer" Target="/word/footer1.xml" Id="Rc30affb5b5024b14" /></Relationships>
</file>