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856a630ef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AGNES VILLMONES HAUG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AGNES VILLMONES HAUG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653a283a640ad"/>
      <w:footerReference xmlns:r="http://schemas.openxmlformats.org/officeDocument/2006/relationships" w:type="default" r:id="Rf8b00d149e3e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AGNES VILLMONES HAUG   ·   Org.nr 930 335 177   ·   Bjørnsons vei 34   ·   3117 TØNSBERG   ·   03avhaug@gmail.com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AGNES VILLMONES HAUG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653a283a640ad" /><Relationship Type="http://schemas.openxmlformats.org/officeDocument/2006/relationships/footer" Target="/word/footer1.xml" Id="Rf8b00d149e3e4b0b" /></Relationships>
</file>