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399076f75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RØYRVIK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RØYRVIK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bc4a4ce854c64"/>
      <w:footerReference xmlns:r="http://schemas.openxmlformats.org/officeDocument/2006/relationships" w:type="default" r:id="R8f658d9e6e00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RØYRVIK CONSULT AS   ·   Org.nr 930 342 394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RØYRVIK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bc4a4ce854c64" /><Relationship Type="http://schemas.openxmlformats.org/officeDocument/2006/relationships/footer" Target="/word/footer1.xml" Id="R8f658d9e6e0045bd" /></Relationships>
</file>