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6efde43e9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ELVEBYEN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ELVEBYEN REGNSKAP AS</w:t>
      </w:r>
    </w:p>
    <w:sectPr>
      <w:headerReference xmlns:r="http://schemas.openxmlformats.org/officeDocument/2006/relationships" w:type="default" r:id="Re1ccf99f7ae74088"/>
      <w:footerReference xmlns:r="http://schemas.openxmlformats.org/officeDocument/2006/relationships" w:type="default" r:id="Rf2acee84d27e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ELVEBYEN REGNSKAP AS   ·   Org.nr 930 353 221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cf99f7ae74088" /><Relationship Type="http://schemas.openxmlformats.org/officeDocument/2006/relationships/footer" Target="/word/footer1.xml" Id="Rf2acee84d27e47e1" /></Relationships>
</file>