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1d21d56a4141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RECALC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RECALC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2a8c21963b4d13"/>
      <w:footerReference xmlns:r="http://schemas.openxmlformats.org/officeDocument/2006/relationships" w:type="default" r:id="R567cbb061b1f4e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RECALC 2 AS   ·   Org.nr 930 354 511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RECALC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2a8c21963b4d13" /><Relationship Type="http://schemas.openxmlformats.org/officeDocument/2006/relationships/footer" Target="/word/footer1.xml" Id="R567cbb061b1f4e57" /></Relationships>
</file>