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114a03a1aa4a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5a8d0d9d9c4db9"/>
      <w:footerReference xmlns:r="http://schemas.openxmlformats.org/officeDocument/2006/relationships" w:type="default" r:id="R2ec950a81dd9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3EIENDOM AS   ·   Org.nr 930 355 267   ·   Travbaneveien 3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5a8d0d9d9c4db9" /><Relationship Type="http://schemas.openxmlformats.org/officeDocument/2006/relationships/footer" Target="/word/footer1.xml" Id="R2ec950a81dd948e3" /></Relationships>
</file>