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7b11723f44b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(NYE) ELNESFISK AS</w:t>
      </w:r>
    </w:p>
    <w:sectPr>
      <w:headerReference xmlns:r="http://schemas.openxmlformats.org/officeDocument/2006/relationships" w:type="default" r:id="Ra899a4c98d9944d7"/>
      <w:footerReference xmlns:r="http://schemas.openxmlformats.org/officeDocument/2006/relationships" w:type="default" r:id="R25115e1a8e1f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(NYE) ELNESFISK AS   ·   Org.nr 930 357 421   ·   Farstadvegen 1664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(NYE) ELNESFISK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9a4c98d9944d7" /><Relationship Type="http://schemas.openxmlformats.org/officeDocument/2006/relationships/footer" Target="/word/footer1.xml" Id="R25115e1a8e1f47e5" /></Relationships>
</file>