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d2c55c89743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GJERSVIKA BRØYTESTASJON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Grong,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GJERSVIKA BRØYTESTASJON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35518a37b04b33"/>
      <w:footerReference xmlns:r="http://schemas.openxmlformats.org/officeDocument/2006/relationships" w:type="default" r:id="R87a4e7cee81543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GJERSVIKA BRØYTESTASJON AS   ·   Org.nr 930 360 368   ·   c/o Lasse Marius Bergli, Nausthaugen 24   ·   7870 GRONG   ·   gjersvikabroytestasjon@gmail.com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GJERSVIKA BRØYTESTASJON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5518a37b04b33" /><Relationship Type="http://schemas.openxmlformats.org/officeDocument/2006/relationships/footer" Target="/word/footer1.xml" Id="R87a4e7cee81543ca" /></Relationships>
</file>