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3598062ae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LANCON AS</w:t>
      </w:r>
    </w:p>
    <w:sectPr>
      <w:headerReference xmlns:r="http://schemas.openxmlformats.org/officeDocument/2006/relationships" w:type="default" r:id="R734cd03f235b4a2a"/>
      <w:footerReference xmlns:r="http://schemas.openxmlformats.org/officeDocument/2006/relationships" w:type="default" r:id="R5760e8dd75bc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cd03f235b4a2a" /><Relationship Type="http://schemas.openxmlformats.org/officeDocument/2006/relationships/footer" Target="/word/footer1.xml" Id="R5760e8dd75bc4e42" /></Relationships>
</file>