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09f95e920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PREKAJ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PREKAJ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11a8f6a004a3f"/>
      <w:footerReference xmlns:r="http://schemas.openxmlformats.org/officeDocument/2006/relationships" w:type="default" r:id="Ra5ddb7d59df0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PREKAJ INVEST AS   ·   Org.nr 930 382 094   ·   Venåsvegen 39B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PREKAJ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11a8f6a004a3f" /><Relationship Type="http://schemas.openxmlformats.org/officeDocument/2006/relationships/footer" Target="/word/footer1.xml" Id="Ra5ddb7d59df04fff" /></Relationships>
</file>