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b88e6ed4c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MONDÅ KUNNSKAP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MONDÅ KUNNSKAP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ad145afd94aca"/>
      <w:footerReference xmlns:r="http://schemas.openxmlformats.org/officeDocument/2006/relationships" w:type="default" r:id="R1cde4c8dbf86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MONDÅ KUNNSKAP AS   ·   Org.nr 930 382 450   ·   Brusetsvingen 37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MONDÅ KUNNSKAP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ad145afd94aca" /><Relationship Type="http://schemas.openxmlformats.org/officeDocument/2006/relationships/footer" Target="/word/footer1.xml" Id="R1cde4c8dbf8643bb" /></Relationships>
</file>