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9255a3a0fc48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PREG BARNEHAGER BOTNE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PREG BARNEHAGER BOTNE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7e70b5858a4af1"/>
      <w:footerReference xmlns:r="http://schemas.openxmlformats.org/officeDocument/2006/relationships" w:type="default" r:id="R5b929581f2534e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PREG BARNEHAGER BOTNE AS   ·   Org.nr 930 452 394   ·   Tryms vei 20   ·   3089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PREG BARNEHAGER BOTNE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7e70b5858a4af1" /><Relationship Type="http://schemas.openxmlformats.org/officeDocument/2006/relationships/footer" Target="/word/footer1.xml" Id="R5b929581f2534e10" /></Relationships>
</file>