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3baeedf29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LIMOUSINE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LIMOUSINE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4f10452c74ef9"/>
      <w:footerReference xmlns:r="http://schemas.openxmlformats.org/officeDocument/2006/relationships" w:type="default" r:id="R7386c4bda28b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LIMOUSINE AS   ·   Org.nr 930 453 358   ·   Ryenstubben 3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LIMOUSINE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4f10452c74ef9" /><Relationship Type="http://schemas.openxmlformats.org/officeDocument/2006/relationships/footer" Target="/word/footer1.xml" Id="R7386c4bda28b4347" /></Relationships>
</file>