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7d24e4368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d15d853364e16"/>
      <w:footerReference xmlns:r="http://schemas.openxmlformats.org/officeDocument/2006/relationships" w:type="default" r:id="R7dd0dc00093e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 HOLDING AS   ·   Org.nr 930 461 695   ·   Laura Gundersens gate 3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d15d853364e16" /><Relationship Type="http://schemas.openxmlformats.org/officeDocument/2006/relationships/footer" Target="/word/footer1.xml" Id="R7dd0dc00093e4b08" /></Relationships>
</file>