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ba5a333f0941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GNIST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bc945d99ced24581"/>
      <w:footerReference xmlns:r="http://schemas.openxmlformats.org/officeDocument/2006/relationships" w:type="default" r:id="Rb04b6438c856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45d99ced24581" /><Relationship Type="http://schemas.openxmlformats.org/officeDocument/2006/relationships/footer" Target="/word/footer1.xml" Id="Rb04b6438c8564512" /></Relationships>
</file>