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a9480892d4c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NICOLINE S AS</w:t>
      </w:r>
    </w:p>
    <w:sectPr>
      <w:headerReference xmlns:r="http://schemas.openxmlformats.org/officeDocument/2006/relationships" w:type="default" r:id="R822f713a4b2f46fc"/>
      <w:footerReference xmlns:r="http://schemas.openxmlformats.org/officeDocument/2006/relationships" w:type="default" r:id="R44f5a95b725f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f713a4b2f46fc" /><Relationship Type="http://schemas.openxmlformats.org/officeDocument/2006/relationships/footer" Target="/word/footer1.xml" Id="R44f5a95b725f4e49" /></Relationships>
</file>