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fe3a6f4bf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ATAM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ATAM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0ce1ec904f44aa"/>
      <w:footerReference xmlns:r="http://schemas.openxmlformats.org/officeDocument/2006/relationships" w:type="default" r:id="R20f9ad5cb6fe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ATAM ENTREPRENØR AS   ·   Org.nr 930 472 964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ce1ec904f44aa" /><Relationship Type="http://schemas.openxmlformats.org/officeDocument/2006/relationships/footer" Target="/word/footer1.xml" Id="R20f9ad5cb6fe4631" /></Relationships>
</file>