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fca20eeab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EINUNG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EINUNG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6cd822b6244e55"/>
      <w:footerReference xmlns:r="http://schemas.openxmlformats.org/officeDocument/2006/relationships" w:type="default" r:id="Ra108754a8883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EINUNG INVEST AS   ·   Org.nr 930 481 335   ·   Oscars gate 2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cd822b6244e55" /><Relationship Type="http://schemas.openxmlformats.org/officeDocument/2006/relationships/footer" Target="/word/footer1.xml" Id="Ra108754a888347fd" /></Relationships>
</file>