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bc3427255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3c2fc84204980"/>
      <w:footerReference xmlns:r="http://schemas.openxmlformats.org/officeDocument/2006/relationships" w:type="default" r:id="R60cf218e9062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 &amp; CO. AS   ·   Org.nr 930 500 984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3c2fc84204980" /><Relationship Type="http://schemas.openxmlformats.org/officeDocument/2006/relationships/footer" Target="/word/footer1.xml" Id="R60cf218e9062477f" /></Relationships>
</file>