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ce76ae47c43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KVELI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KVELI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608db37f884da1"/>
      <w:footerReference xmlns:r="http://schemas.openxmlformats.org/officeDocument/2006/relationships" w:type="default" r:id="R19c888fbcf25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KVELI INVEST AS   ·   Org.nr 930 501 166   ·   Bjørumsbrekka 22   ·   7805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08db37f884da1" /><Relationship Type="http://schemas.openxmlformats.org/officeDocument/2006/relationships/footer" Target="/word/footer1.xml" Id="R19c888fbcf2548a1" /></Relationships>
</file>