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621048a6145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SUN2H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SUN2H AS</w:t>
      </w:r>
    </w:p>
    <w:sectPr>
      <w:headerReference xmlns:r="http://schemas.openxmlformats.org/officeDocument/2006/relationships" w:type="default" r:id="R9b3e09c5932e4bf7"/>
      <w:footerReference xmlns:r="http://schemas.openxmlformats.org/officeDocument/2006/relationships" w:type="default" r:id="R6484827cf479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e09c5932e4bf7" /><Relationship Type="http://schemas.openxmlformats.org/officeDocument/2006/relationships/footer" Target="/word/footer1.xml" Id="R6484827cf4794f45" /></Relationships>
</file>