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6c697e2dc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NOBILIS VARIA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NOBILIS VARIA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0722a647641e4"/>
      <w:footerReference xmlns:r="http://schemas.openxmlformats.org/officeDocument/2006/relationships" w:type="default" r:id="Re46f9092156c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NOBILIS VARIA AS   ·   Org.nr 930 569 321   ·   Teksleåsen 27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NOBILIS VARIA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0722a647641e4" /><Relationship Type="http://schemas.openxmlformats.org/officeDocument/2006/relationships/footer" Target="/word/footer1.xml" Id="Re46f9092156c4c25" /></Relationships>
</file>