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0d07e172c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VU KOLONIAL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VU KOLONIAL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ef2c704ea44d4"/>
      <w:footerReference xmlns:r="http://schemas.openxmlformats.org/officeDocument/2006/relationships" w:type="default" r:id="R34ce6af5650f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 KOLONIAL AS   ·   Org.nr 930 574 813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 KOLONIAL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ef2c704ea44d4" /><Relationship Type="http://schemas.openxmlformats.org/officeDocument/2006/relationships/footer" Target="/word/footer1.xml" Id="R34ce6af5650f42ab" /></Relationships>
</file>