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d2d918a00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ASKEPOTT BARNEHAGE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ASKEPOTT BARNEHAGE AS</w:t>
      </w:r>
    </w:p>
    <w:sectPr>
      <w:headerReference xmlns:r="http://schemas.openxmlformats.org/officeDocument/2006/relationships" w:type="default" r:id="R27e5bd99e77e4eea"/>
      <w:footerReference xmlns:r="http://schemas.openxmlformats.org/officeDocument/2006/relationships" w:type="default" r:id="Rbdae464a41e1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ASKEPOTT BARNEHAGE AS   ·   Org.nr 930 579 521   ·   Olsvollen 16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ASKEPOTT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5bd99e77e4eea" /><Relationship Type="http://schemas.openxmlformats.org/officeDocument/2006/relationships/footer" Target="/word/footer1.xml" Id="Rbdae464a41e148f5" /></Relationships>
</file>