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aefb2ecb743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ASKEPOTT BARNEHAGE AS</w:t>
      </w:r>
    </w:p>
    <w:sectPr>
      <w:headerReference xmlns:r="http://schemas.openxmlformats.org/officeDocument/2006/relationships" w:type="default" r:id="Rbf3c395ecacd4c74"/>
      <w:footerReference xmlns:r="http://schemas.openxmlformats.org/officeDocument/2006/relationships" w:type="default" r:id="R8551733a00a5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ASKEPOTT BARNEHAGE AS   ·   Org.nr 930 579 521   ·   Olsvollen 16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ASKEPOTT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c395ecacd4c74" /><Relationship Type="http://schemas.openxmlformats.org/officeDocument/2006/relationships/footer" Target="/word/footer1.xml" Id="R8551733a00a54d3a" /></Relationships>
</file>