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e466d5861945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INTERCHART AS</w:t>
      </w:r>
    </w:p>
    <w:sectPr>
      <w:headerReference xmlns:r="http://schemas.openxmlformats.org/officeDocument/2006/relationships" w:type="default" r:id="R608cfdb9ae1f4c96"/>
      <w:footerReference xmlns:r="http://schemas.openxmlformats.org/officeDocument/2006/relationships" w:type="default" r:id="Rfb7a3e48871e4f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INTERCHART AS   ·   Org.nr 930 632 929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INTERCHART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8cfdb9ae1f4c96" /><Relationship Type="http://schemas.openxmlformats.org/officeDocument/2006/relationships/footer" Target="/word/footer1.xml" Id="Rfb7a3e48871e4f4c" /></Relationships>
</file>