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9f6af78b1a4e9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INTERCHART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INTERCHART AS</w:t>
      </w:r>
    </w:p>
    <w:sectPr>
      <w:headerReference xmlns:r="http://schemas.openxmlformats.org/officeDocument/2006/relationships" w:type="default" r:id="R887027fa54074af2"/>
      <w:footerReference xmlns:r="http://schemas.openxmlformats.org/officeDocument/2006/relationships" w:type="default" r:id="R119634d1275a4a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INTERCHART AS   ·   Org.nr 930 632 929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INTERCHART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7027fa54074af2" /><Relationship Type="http://schemas.openxmlformats.org/officeDocument/2006/relationships/footer" Target="/word/footer1.xml" Id="R119634d1275a4a38" /></Relationships>
</file>