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85f4587bc47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ESPEN NILSEN BYGG AS</w:t>
      </w:r>
    </w:p>
    <w:sectPr>
      <w:headerReference xmlns:r="http://schemas.openxmlformats.org/officeDocument/2006/relationships" w:type="default" r:id="Ree86730d05d6413f"/>
      <w:footerReference xmlns:r="http://schemas.openxmlformats.org/officeDocument/2006/relationships" w:type="default" r:id="R815c9b3e6171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NILSEN BYGG AS   ·   Org.nr 930 639 982   ·   Kastetskogen 43   ·   3236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NILSEN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6730d05d6413f" /><Relationship Type="http://schemas.openxmlformats.org/officeDocument/2006/relationships/footer" Target="/word/footer1.xml" Id="R815c9b3e617147a4" /></Relationships>
</file>