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31e917a204f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 BRANNTEKNIKK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 BRANNTEKNIKK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498801e164b62"/>
      <w:footerReference xmlns:r="http://schemas.openxmlformats.org/officeDocument/2006/relationships" w:type="default" r:id="R04b1c682bfec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 BRANNTEKNIKK AS   ·   Org.nr 930 643 890   ·   Halvdan Svartes gate 45B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 BRANNTEKNIKK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498801e164b62" /><Relationship Type="http://schemas.openxmlformats.org/officeDocument/2006/relationships/footer" Target="/word/footer1.xml" Id="R04b1c682bfec4764" /></Relationships>
</file>