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a0621a5bb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RAGNHILD ANSETH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RAGNHILD ANSETH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c6bad502c4021"/>
      <w:footerReference xmlns:r="http://schemas.openxmlformats.org/officeDocument/2006/relationships" w:type="default" r:id="R9413bf76d515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RAGNHILD ANSETH AS   ·   Org.nr 930 659 932   ·   C/o Ragnhild Anseth, Solbjørvegen 4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RAGNHILD ANSETH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c6bad502c4021" /><Relationship Type="http://schemas.openxmlformats.org/officeDocument/2006/relationships/footer" Target="/word/footer1.xml" Id="R9413bf76d5154db8" /></Relationships>
</file>