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96c26d406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LEFTSHIFT AS</w:t>
      </w:r>
    </w:p>
    <w:sectPr>
      <w:headerReference xmlns:r="http://schemas.openxmlformats.org/officeDocument/2006/relationships" w:type="default" r:id="R62934bd9bc9f4006"/>
      <w:footerReference xmlns:r="http://schemas.openxmlformats.org/officeDocument/2006/relationships" w:type="default" r:id="R04b59a3033ff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LEFTSHIFT AS   ·   Org.nr 930 676 721   ·   c/o Bjarne Holen, Øvre Bakklandet 9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LEFTSHIFT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34bd9bc9f4006" /><Relationship Type="http://schemas.openxmlformats.org/officeDocument/2006/relationships/footer" Target="/word/footer1.xml" Id="R04b59a3033ff41c1" /></Relationships>
</file>