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d167cbb4484c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HØILUND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HØILUND REVISJON AS</w:t>
      </w:r>
    </w:p>
    <w:sectPr>
      <w:headerReference xmlns:r="http://schemas.openxmlformats.org/officeDocument/2006/relationships" w:type="default" r:id="Rceceb64895ff46ec"/>
      <w:footerReference xmlns:r="http://schemas.openxmlformats.org/officeDocument/2006/relationships" w:type="default" r:id="Rf6acffa4f03142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REVISJON AS   ·   Org.nr 930 685 119   ·   Storgata 16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ceb64895ff46ec" /><Relationship Type="http://schemas.openxmlformats.org/officeDocument/2006/relationships/footer" Target="/word/footer1.xml" Id="Rf6acffa4f0314272" /></Relationships>
</file>