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a107b5cfe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ADOLFSEN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ADOLFSEN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e29fce0a24932"/>
      <w:footerReference xmlns:r="http://schemas.openxmlformats.org/officeDocument/2006/relationships" w:type="default" r:id="R3999945ddef7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ADOLFSEN INVEST AS   ·   Org.nr 930 685 526   ·   c/o Siv Janne Adolfsen, Sjøveien 27A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ADOLFSEN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e29fce0a24932" /><Relationship Type="http://schemas.openxmlformats.org/officeDocument/2006/relationships/footer" Target="/word/footer1.xml" Id="R3999945ddef746d2" /></Relationships>
</file>