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8cc8bc2d9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GYLLER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GYLLER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9ab33318843f0"/>
      <w:footerReference xmlns:r="http://schemas.openxmlformats.org/officeDocument/2006/relationships" w:type="default" r:id="R79028c26f4c8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GYLLER   ·   Org.nr 930 686 077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GYLLER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9ab33318843f0" /><Relationship Type="http://schemas.openxmlformats.org/officeDocument/2006/relationships/footer" Target="/word/footer1.xml" Id="R79028c26f4c843d5" /></Relationships>
</file>