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e24c889ae43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BAKER RAHIM AS, org.nr 930 695 726,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BAKER RAHIM AS</w:t>
      </w:r>
    </w:p>
    <w:sectPr>
      <w:headerReference xmlns:r="http://schemas.openxmlformats.org/officeDocument/2006/relationships" w:type="default" r:id="R601bad593e2b41d5"/>
      <w:footerReference xmlns:r="http://schemas.openxmlformats.org/officeDocument/2006/relationships" w:type="default" r:id="R295c0b816b7f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BAKER RAHIM AS   ·   Org.nr 930 695 726   ·   Strømsveien 62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BAKER RAHIM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bad593e2b41d5" /><Relationship Type="http://schemas.openxmlformats.org/officeDocument/2006/relationships/footer" Target="/word/footer1.xml" Id="R295c0b816b7f4e74" /></Relationships>
</file>