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ac404c857f46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VKL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VKL INVEST AS</w:t>
      </w:r>
    </w:p>
    <w:sectPr>
      <w:headerReference xmlns:r="http://schemas.openxmlformats.org/officeDocument/2006/relationships" w:type="default" r:id="R9121dc0ec10e4816"/>
      <w:footerReference xmlns:r="http://schemas.openxmlformats.org/officeDocument/2006/relationships" w:type="default" r:id="R57a187412c1d43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VKL INVEST AS   ·   Org.nr 930 696 161   ·   Hovinveien 37F   ·   0576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VKL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21dc0ec10e4816" /><Relationship Type="http://schemas.openxmlformats.org/officeDocument/2006/relationships/footer" Target="/word/footer1.xml" Id="R57a187412c1d43bb" /></Relationships>
</file>