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b62520245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INCLOUD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INCLOUD CONSULT AS</w:t>
      </w:r>
    </w:p>
    <w:sectPr>
      <w:headerReference xmlns:r="http://schemas.openxmlformats.org/officeDocument/2006/relationships" w:type="default" r:id="R35fd2ff3cad84fb5"/>
      <w:footerReference xmlns:r="http://schemas.openxmlformats.org/officeDocument/2006/relationships" w:type="default" r:id="Rd06c5a786a9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INCLOUD CONSULT AS   ·   Org.nr 930 704 687   ·   Karihaugveien 89   ·   1086 OSLO   ·   post@incloudconsult.no   ·   www.incloudconsult.no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INCLOUD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2ff3cad84fb5" /><Relationship Type="http://schemas.openxmlformats.org/officeDocument/2006/relationships/footer" Target="/word/footer1.xml" Id="Rd06c5a786a964e95" /></Relationships>
</file>