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ef47f26b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TREE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TREE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e534eb03b485d"/>
      <w:footerReference xmlns:r="http://schemas.openxmlformats.org/officeDocument/2006/relationships" w:type="default" r:id="Rd616e8cb2633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TREE HOUSE AS   ·   Org.nr 930 711 993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TREE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e534eb03b485d" /><Relationship Type="http://schemas.openxmlformats.org/officeDocument/2006/relationships/footer" Target="/word/footer1.xml" Id="Rd616e8cb263341d4" /></Relationships>
</file>