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6a4c1011a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BRASS SOURCE-MESSINGKILDEN-VESTNORSK TROMPETFORUM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BRASS SOURCE-MESSINGKILDEN-VESTNORSK TROMPETFORUM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33ab525774039"/>
      <w:footerReference xmlns:r="http://schemas.openxmlformats.org/officeDocument/2006/relationships" w:type="default" r:id="R2282e1155400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BRASS SOURCE-MESSINGKILDEN-VESTNORSK TROMPETFORUM AS   ·   Org.nr 930 722 049   ·   Prestlio 11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BRASS SOURCE-MESSINGKILDEN-VESTNORSK TROMPETFORUM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33ab525774039" /><Relationship Type="http://schemas.openxmlformats.org/officeDocument/2006/relationships/footer" Target="/word/footer1.xml" Id="R2282e11554004c27" /></Relationships>
</file>